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9AA0C" w14:textId="059627D0" w:rsidR="00CE7BF2" w:rsidRPr="00CE7BF2" w:rsidRDefault="00CE7BF2" w:rsidP="00CE7BF2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CE7BF2">
        <w:rPr>
          <w:rFonts w:ascii="Times New Roman" w:hAnsi="Times New Roman" w:cs="Times New Roman"/>
          <w:b/>
          <w:sz w:val="32"/>
          <w:szCs w:val="32"/>
          <w:lang w:val="kk-KZ"/>
        </w:rPr>
        <w:t>СС 4.</w:t>
      </w:r>
      <w:r w:rsidRPr="00CE7BF2">
        <w:rPr>
          <w:rFonts w:ascii="Times New Roman" w:hAnsi="Times New Roman" w:cs="Times New Roman"/>
          <w:color w:val="FF0000"/>
          <w:sz w:val="32"/>
          <w:szCs w:val="32"/>
          <w:lang w:val="kk-KZ"/>
        </w:rPr>
        <w:t xml:space="preserve"> </w:t>
      </w:r>
      <w:r w:rsidR="002255C1">
        <w:rPr>
          <w:rFonts w:ascii="Times New Roman" w:hAnsi="Times New Roman" w:cs="Times New Roman"/>
          <w:color w:val="FF0000"/>
          <w:sz w:val="32"/>
          <w:szCs w:val="32"/>
          <w:lang w:val="kk-KZ"/>
        </w:rPr>
        <w:t xml:space="preserve"> </w:t>
      </w:r>
      <w:r w:rsidR="002255C1">
        <w:rPr>
          <w:rFonts w:ascii="Times New Roman" w:eastAsiaTheme="minorEastAsia" w:hAnsi="Times New Roman" w:cs="Times New Roman"/>
          <w:sz w:val="36"/>
          <w:szCs w:val="36"/>
          <w:lang w:val="kk-KZ" w:eastAsia="ru-RU"/>
        </w:rPr>
        <w:t>Тақырыбы:</w:t>
      </w:r>
      <w:r w:rsidR="002255C1">
        <w:rPr>
          <w:rFonts w:ascii="Times New Roman" w:eastAsiaTheme="minorEastAsia" w:hAnsi="Times New Roman" w:cs="Times New Roman"/>
          <w:sz w:val="36"/>
          <w:szCs w:val="36"/>
          <w:lang w:val="kk-KZ" w:eastAsia="ru-RU"/>
        </w:rPr>
        <w:t xml:space="preserve"> </w:t>
      </w:r>
      <w:r w:rsidRPr="00CE7BF2"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  <w:t xml:space="preserve">Аймақтарда </w:t>
      </w:r>
      <w:r w:rsidRPr="00CE7BF2">
        <w:rPr>
          <w:rFonts w:ascii="Times New Roman" w:eastAsiaTheme="minorEastAsia" w:hAnsi="Times New Roman" w:cs="Times New Roman"/>
          <w:sz w:val="32"/>
          <w:szCs w:val="32"/>
          <w:lang w:val="kk-KZ" w:eastAsia="ar-SA"/>
        </w:rPr>
        <w:t xml:space="preserve">өндіргіш күштерді орналастыру ерекшеліктері  </w:t>
      </w:r>
    </w:p>
    <w:p w14:paraId="5829A0FB" w14:textId="3FB55991" w:rsidR="00F12C76" w:rsidRPr="002255C1" w:rsidRDefault="00F12C76" w:rsidP="006C0B77">
      <w:pPr>
        <w:spacing w:after="0"/>
        <w:ind w:firstLine="709"/>
        <w:jc w:val="both"/>
        <w:rPr>
          <w:lang w:val="kk-KZ"/>
        </w:rPr>
      </w:pPr>
    </w:p>
    <w:p w14:paraId="2B39E3D2" w14:textId="66E5C874" w:rsidR="00DC6568" w:rsidRPr="002255C1" w:rsidRDefault="00DC6568" w:rsidP="00DC6568">
      <w:pPr>
        <w:rPr>
          <w:lang w:val="kk-KZ"/>
        </w:rPr>
      </w:pPr>
    </w:p>
    <w:p w14:paraId="1847E9D4" w14:textId="19E21BC5" w:rsidR="00DC6568" w:rsidRPr="002255C1" w:rsidRDefault="00DC6568" w:rsidP="00DC6568">
      <w:pPr>
        <w:rPr>
          <w:lang w:val="kk-KZ"/>
        </w:rPr>
      </w:pPr>
    </w:p>
    <w:p w14:paraId="12501F6C" w14:textId="26D23752" w:rsidR="00DC6568" w:rsidRPr="002255C1" w:rsidRDefault="00DC6568" w:rsidP="00DC6568">
      <w:pPr>
        <w:rPr>
          <w:lang w:val="kk-KZ"/>
        </w:rPr>
      </w:pPr>
    </w:p>
    <w:p w14:paraId="69A10A65" w14:textId="6218BB14" w:rsidR="00DC6568" w:rsidRPr="002255C1" w:rsidRDefault="00DC6568" w:rsidP="00DC6568">
      <w:pPr>
        <w:rPr>
          <w:lang w:val="kk-KZ"/>
        </w:rPr>
      </w:pPr>
    </w:p>
    <w:p w14:paraId="357A302F" w14:textId="77777777" w:rsidR="00DC6568" w:rsidRDefault="00DC6568" w:rsidP="00DC6568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Оқу  әдебиеттері:</w:t>
      </w:r>
    </w:p>
    <w:p w14:paraId="2B9752BE" w14:textId="77777777" w:rsidR="00DC6568" w:rsidRDefault="00DC6568" w:rsidP="00DC6568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1.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Қасым-Жомарт Тоқаев  "Жаңа Қазақстан: жаңару мен жаңғыру жолы"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-Нұр-Сұлтан, 2022 ж. 16 наурыз</w:t>
      </w:r>
    </w:p>
    <w:p w14:paraId="674E0A6E" w14:textId="77777777" w:rsidR="00DC6568" w:rsidRDefault="00DC6568" w:rsidP="00DC6568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37F2FBC6" w14:textId="77777777" w:rsidR="00DC6568" w:rsidRDefault="00DC6568" w:rsidP="00DC6568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  <w:lang w:val="kk-KZ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Қазақстан Республикасы Үкіметінің 2018 жылғы 20 желтоқсандағы № 846 қаулысы. </w:t>
      </w:r>
      <w:hyperlink r:id="rId5" w:history="1">
        <w:r>
          <w:rPr>
            <w:rStyle w:val="af5"/>
            <w:rFonts w:ascii="Times New Roman" w:eastAsia="Times New Roman" w:hAnsi="Times New Roman" w:cs="Times New Roman"/>
            <w:color w:val="000000" w:themeColor="text1"/>
            <w:spacing w:val="2"/>
            <w:sz w:val="20"/>
            <w:szCs w:val="20"/>
            <w:lang w:val="kk-KZ" w:eastAsia="kk-KZ"/>
          </w:rPr>
          <w:t>www.adilet.zan.kz</w:t>
        </w:r>
      </w:hyperlink>
    </w:p>
    <w:p w14:paraId="7FB19E49" w14:textId="77777777" w:rsidR="00DC6568" w:rsidRDefault="00DC6568" w:rsidP="00DC6568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5C126209" w14:textId="77777777" w:rsidR="00DC6568" w:rsidRDefault="00DC6568" w:rsidP="00DC6568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4847D580" w14:textId="77777777" w:rsidR="00DC6568" w:rsidRDefault="00DC6568" w:rsidP="00DC6568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23қарашадағы  №416 -V ҚРЗ</w:t>
      </w:r>
    </w:p>
    <w:p w14:paraId="06D66E5D" w14:textId="77777777" w:rsidR="00DC6568" w:rsidRDefault="00DC6568" w:rsidP="00DC6568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Андруник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А.П.,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Суглобов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А.Е., Руденко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М.Н.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Кадровая безопасность. инновационные технологии управления персоналом — М.: Дашков и Ко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2020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508 с.</w:t>
      </w:r>
    </w:p>
    <w:p w14:paraId="6B54979C" w14:textId="77777777" w:rsidR="00DC6568" w:rsidRDefault="00DC6568" w:rsidP="00DC65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8.Жатканбаев Е.Б. Государственное регулирование экономики: курс лекций. – Алматы: Қазақ унив</w:t>
      </w:r>
    </w:p>
    <w:p w14:paraId="274933DC" w14:textId="77777777" w:rsidR="00DC6568" w:rsidRDefault="00DC6568" w:rsidP="00DC65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 xml:space="preserve"> 9.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Соколов Ю. И., Ефимова О. В., Терешина Н. П.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</w:rPr>
        <w:t>Отраслевая и региональная экономика. Сборник кейсов для проектной деятельности студентов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 xml:space="preserve">-М.: Прометей,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2022-144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 xml:space="preserve"> с.</w:t>
      </w:r>
    </w:p>
    <w:p w14:paraId="3E573FE3" w14:textId="77777777" w:rsidR="00DC6568" w:rsidRDefault="00DC6568" w:rsidP="00DC65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>10.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Акулов А. О., Бабина С. И.,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Бельчик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Т. А.,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 xml:space="preserve"> и др.</w:t>
      </w:r>
    </w:p>
    <w:p w14:paraId="343AAD73" w14:textId="77777777" w:rsidR="00DC6568" w:rsidRDefault="00DC6568" w:rsidP="00DC6568">
      <w:pPr>
        <w:shd w:val="clear" w:color="auto" w:fill="FFFFFF"/>
        <w:spacing w:line="240" w:lineRule="auto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</w:rPr>
        <w:t>Оценка социально-экономического состояния региона и реализации стратегии его развития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 xml:space="preserve">-Кемеров: КГУ,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2021-355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 xml:space="preserve"> с.</w:t>
      </w:r>
    </w:p>
    <w:p w14:paraId="4A1CE147" w14:textId="77777777" w:rsidR="00DC6568" w:rsidRDefault="00DC6568" w:rsidP="00DC65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11.Белокрылова О.С., Киселева Н.Н., Хубулова В.В. Региональная экономика и управление –              М.: НИЦ ИНФРА-М, 2019-289 с.</w:t>
      </w:r>
    </w:p>
    <w:p w14:paraId="50FB4C17" w14:textId="77777777" w:rsidR="00DC6568" w:rsidRDefault="00DC6568" w:rsidP="00DC65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12.Коваленко Е.Г., Акимова Ю.А., Якимова О.Ю. Региональная экономика и управление – Санкт-Петербург: Питер, 2018-224 с.</w:t>
      </w:r>
    </w:p>
    <w:p w14:paraId="53A2EC64" w14:textId="77777777" w:rsidR="00DC6568" w:rsidRDefault="00DC6568" w:rsidP="00DC65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13.Кудрявцева Е.В. Устойчивое развитие территорий-М.: МГУ, 2021-492 с.</w:t>
      </w:r>
    </w:p>
    <w:p w14:paraId="2C539098" w14:textId="77777777" w:rsidR="00DC6568" w:rsidRDefault="00DC6568" w:rsidP="00DC65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14. Бобылев С.Н. Экономика устойчивого развития-М.: КНОРУС, 2021-672 с.</w:t>
      </w:r>
    </w:p>
    <w:p w14:paraId="1CDEF003" w14:textId="77777777" w:rsidR="00DC6568" w:rsidRDefault="00DC6568" w:rsidP="00DC656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15. Буров М.П. Региональная экономика и управление территориальным развитием- М.: "Дашков и К",  2021-446 с.</w:t>
      </w:r>
    </w:p>
    <w:p w14:paraId="2FAA5FEF" w14:textId="77777777" w:rsidR="00DC6568" w:rsidRDefault="00DC6568" w:rsidP="00DC6568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16.Плицеский Е.К., Ильина И.Н.  и др. Региональна яэкономика-М.: Юрайт, 2021-240 с.</w:t>
      </w:r>
    </w:p>
    <w:p w14:paraId="362F1A2F" w14:textId="77777777" w:rsidR="00DC6568" w:rsidRDefault="00DC6568" w:rsidP="00DC6568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</w:p>
    <w:p w14:paraId="480C460E" w14:textId="77777777" w:rsidR="00DC6568" w:rsidRDefault="00DC6568" w:rsidP="00DC656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Ғаламтор ресурстары:</w:t>
      </w:r>
    </w:p>
    <w:p w14:paraId="19E85DC8" w14:textId="77777777" w:rsidR="00DC6568" w:rsidRDefault="00DC6568" w:rsidP="00DC65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1.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https://www.keu.kz </w:t>
      </w:r>
    </w:p>
    <w:p w14:paraId="02627B35" w14:textId="77777777" w:rsidR="00DC6568" w:rsidRDefault="002255C1" w:rsidP="00DC6568">
      <w:pPr>
        <w:spacing w:after="0" w:line="240" w:lineRule="auto"/>
        <w:rPr>
          <w:rStyle w:val="af5"/>
          <w:color w:val="auto"/>
          <w:u w:val="none"/>
          <w:lang w:val="en-US"/>
        </w:rPr>
      </w:pPr>
      <w:hyperlink r:id="rId6" w:history="1">
        <w:r w:rsidR="00DC6568">
          <w:rPr>
            <w:rStyle w:val="af5"/>
            <w:rFonts w:ascii="Times New Roman" w:eastAsia="Times New Roman" w:hAnsi="Times New Roman" w:cs="Times New Roman"/>
            <w:color w:val="auto"/>
            <w:sz w:val="20"/>
            <w:szCs w:val="20"/>
            <w:lang w:val="kk-KZ" w:eastAsia="ru-RU"/>
          </w:rPr>
          <w:t xml:space="preserve">2. </w:t>
        </w:r>
        <w:r w:rsidR="00DC6568">
          <w:rPr>
            <w:rStyle w:val="af5"/>
            <w:rFonts w:ascii="Times New Roman" w:eastAsia="Times New Roman" w:hAnsi="Times New Roman" w:cs="Times New Roman"/>
            <w:color w:val="auto"/>
            <w:sz w:val="20"/>
            <w:szCs w:val="20"/>
            <w:lang w:val="en-US" w:eastAsia="ru-RU"/>
          </w:rPr>
          <w:t xml:space="preserve">https://primeminister.kz › addresses › </w:t>
        </w:r>
      </w:hyperlink>
    </w:p>
    <w:p w14:paraId="69CDC7CD" w14:textId="171D408D" w:rsidR="00DC6568" w:rsidRPr="00DC6568" w:rsidRDefault="002255C1" w:rsidP="00DC6568">
      <w:pPr>
        <w:ind w:firstLine="708"/>
        <w:rPr>
          <w:lang w:val="en-US"/>
        </w:rPr>
      </w:pPr>
      <w:hyperlink r:id="rId7" w:history="1">
        <w:r w:rsidR="00DC6568">
          <w:rPr>
            <w:rStyle w:val="af5"/>
            <w:rFonts w:ascii="Times New Roman" w:eastAsia="Times New Roman" w:hAnsi="Times New Roman" w:cs="Times New Roman"/>
            <w:color w:val="202124"/>
            <w:sz w:val="20"/>
            <w:szCs w:val="20"/>
            <w:lang w:val="kk-KZ" w:eastAsia="ru-RU"/>
          </w:rPr>
          <w:t xml:space="preserve">3. </w:t>
        </w:r>
        <w:r w:rsidR="00DC6568">
          <w:rPr>
            <w:rStyle w:val="af5"/>
            <w:rFonts w:ascii="Times New Roman" w:eastAsia="Times New Roman" w:hAnsi="Times New Roman" w:cs="Times New Roman"/>
            <w:color w:val="202124"/>
            <w:sz w:val="20"/>
            <w:szCs w:val="20"/>
            <w:lang w:val="en-US" w:eastAsia="ru-RU"/>
          </w:rPr>
          <w:t>https://adilet.zan.kz</w:t>
        </w:r>
        <w:r w:rsidR="00DC6568">
          <w:rPr>
            <w:rStyle w:val="af5"/>
            <w:rFonts w:ascii="Times New Roman" w:eastAsia="Times New Roman" w:hAnsi="Times New Roman" w:cs="Times New Roman"/>
            <w:color w:val="5F6368"/>
            <w:sz w:val="20"/>
            <w:szCs w:val="20"/>
            <w:lang w:val="en-US" w:eastAsia="ru-RU"/>
          </w:rPr>
          <w:t xml:space="preserve"> › </w:t>
        </w:r>
        <w:proofErr w:type="spellStart"/>
        <w:r w:rsidR="00DC6568">
          <w:rPr>
            <w:rStyle w:val="af5"/>
            <w:rFonts w:ascii="Times New Roman" w:eastAsia="Times New Roman" w:hAnsi="Times New Roman" w:cs="Times New Roman"/>
            <w:color w:val="5F6368"/>
            <w:sz w:val="20"/>
            <w:szCs w:val="20"/>
            <w:lang w:val="en-US" w:eastAsia="ru-RU"/>
          </w:rPr>
          <w:t>kaz</w:t>
        </w:r>
        <w:proofErr w:type="spellEnd"/>
        <w:r w:rsidR="00DC6568">
          <w:rPr>
            <w:rStyle w:val="af5"/>
            <w:rFonts w:ascii="Times New Roman" w:eastAsia="Times New Roman" w:hAnsi="Times New Roman" w:cs="Times New Roman"/>
            <w:color w:val="5F6368"/>
            <w:sz w:val="20"/>
            <w:szCs w:val="20"/>
            <w:lang w:val="en-US" w:eastAsia="ru-RU"/>
          </w:rPr>
          <w:t xml:space="preserve"> › docs</w:t>
        </w:r>
      </w:hyperlink>
    </w:p>
    <w:sectPr w:rsidR="00DC6568" w:rsidRPr="00DC656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1970729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16A"/>
    <w:rsid w:val="0011516A"/>
    <w:rsid w:val="002255C1"/>
    <w:rsid w:val="006C0B77"/>
    <w:rsid w:val="006F1C33"/>
    <w:rsid w:val="008242FF"/>
    <w:rsid w:val="00870751"/>
    <w:rsid w:val="00922C48"/>
    <w:rsid w:val="00B915B7"/>
    <w:rsid w:val="00CE7BF2"/>
    <w:rsid w:val="00DC656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1368B"/>
  <w15:chartTrackingRefBased/>
  <w15:docId w15:val="{9DF264C4-9007-47F6-A060-D930AB508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BF2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basedOn w:val="a"/>
    <w:uiPriority w:val="34"/>
    <w:qFormat/>
    <w:rsid w:val="006F1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6F1C3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d">
    <w:name w:val="Выделенная цитата Знак"/>
    <w:basedOn w:val="a0"/>
    <w:link w:val="ac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e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1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2">
    <w:name w:val="Book Title"/>
    <w:basedOn w:val="a0"/>
    <w:uiPriority w:val="33"/>
    <w:qFormat/>
    <w:rsid w:val="006F1C33"/>
    <w:rPr>
      <w:b/>
      <w:bCs/>
      <w:smallCaps/>
    </w:rPr>
  </w:style>
  <w:style w:type="paragraph" w:styleId="af3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table" w:styleId="af4">
    <w:name w:val="Table Grid"/>
    <w:basedOn w:val="a1"/>
    <w:uiPriority w:val="39"/>
    <w:rsid w:val="00CE7BF2"/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basedOn w:val="a0"/>
    <w:uiPriority w:val="99"/>
    <w:semiHidden/>
    <w:unhideWhenUsed/>
    <w:rsid w:val="00DC65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87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ilet.zan.kz/kaz/docs/P19000006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ser\Desktop\&#1040;&#1081;&#1084;&#1072;&#1179;-2023\2.%20https:\primeminister.kz&#160;&#8250;%20addresses%20&#8250;" TargetMode="External"/><Relationship Id="rId5" Type="http://schemas.openxmlformats.org/officeDocument/2006/relationships/hyperlink" Target="http://www.adilet.zan.kz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4</cp:revision>
  <dcterms:created xsi:type="dcterms:W3CDTF">2022-06-25T17:57:00Z</dcterms:created>
  <dcterms:modified xsi:type="dcterms:W3CDTF">2022-06-26T02:39:00Z</dcterms:modified>
</cp:coreProperties>
</file>